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5C12" w14:textId="0E1E7B3F" w:rsid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26AE007" wp14:editId="296EA95B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1A890" w14:textId="713C6EA8" w:rsid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92D">
        <w:rPr>
          <w:rFonts w:ascii="Times New Roman" w:hAnsi="Times New Roman" w:cs="Times New Roman"/>
          <w:sz w:val="24"/>
          <w:szCs w:val="24"/>
          <w:lang w:val="en-US"/>
        </w:rPr>
        <w:t xml:space="preserve">Article guide for LRT’s Media and Business Solutions Blog </w:t>
      </w:r>
    </w:p>
    <w:p w14:paraId="366E19CB" w14:textId="22AA7CB0" w:rsidR="00E45482" w:rsidRDefault="00E45482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DevelopmentTrends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or “I4Development”</w:t>
      </w:r>
    </w:p>
    <w:p w14:paraId="5BF9D2FD" w14:textId="6E714758" w:rsidR="0088492D" w:rsidRPr="0088492D" w:rsidRDefault="0088492D" w:rsidP="0088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Dated: January 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2023</w:t>
      </w:r>
    </w:p>
    <w:p w14:paraId="2BF6FAFA" w14:textId="77777777" w:rsidR="0088492D" w:rsidRDefault="0088492D" w:rsidP="008849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DB40F5" w14:textId="35C9326F" w:rsidR="0088492D" w:rsidRDefault="0088492D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Articles must be 500-700 words in length written in Standing English. </w:t>
      </w:r>
      <w:r w:rsidR="00143B95">
        <w:rPr>
          <w:rFonts w:ascii="Times New Roman" w:hAnsi="Times New Roman" w:cs="Times New Roman"/>
          <w:sz w:val="24"/>
          <w:szCs w:val="24"/>
          <w:lang w:val="en-US"/>
        </w:rPr>
        <w:t xml:space="preserve">Submit articles in Word document Times New Roman 12. </w:t>
      </w:r>
    </w:p>
    <w:p w14:paraId="02A0905D" w14:textId="43C70886" w:rsidR="00E45482" w:rsidRDefault="00E45482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DE75" wp14:editId="1428480E">
                <wp:simplePos x="0" y="0"/>
                <wp:positionH relativeFrom="column">
                  <wp:posOffset>508000</wp:posOffset>
                </wp:positionH>
                <wp:positionV relativeFrom="paragraph">
                  <wp:posOffset>449580</wp:posOffset>
                </wp:positionV>
                <wp:extent cx="5930900" cy="14414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64DC2" w14:textId="5905FC74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Name: John Doe</w:t>
                            </w:r>
                          </w:p>
                          <w:p w14:paraId="66DF2B03" w14:textId="7AB17B4E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Title: Providing sustainable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waste</w:t>
                            </w: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water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services in</w:t>
                            </w: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small island developing states </w:t>
                            </w:r>
                          </w:p>
                          <w:p w14:paraId="1E835630" w14:textId="5F15E467" w:rsid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Summary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There is a greater need to promote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long-term </w:t>
                            </w:r>
                            <w:proofErr w:type="spellStart"/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rogramme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improve and expand the existing wastewater management services and facilities, as well as implement the institutional and operational reforms towards strengthening and improving the efficiency and cost-effectiveness of wastewater services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in SIDs</w:t>
                            </w:r>
                            <w:r w:rsidR="00FD6297" w:rsidRP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98F7410" w14:textId="6FD66CD0" w:rsidR="00E45482" w:rsidRPr="00E45482" w:rsidRDefault="00E45482" w:rsidP="00E45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Keywords: water,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wastewater,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sustainable, </w:t>
                            </w:r>
                            <w:r w:rsidR="00FD6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pollution,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SDG6, SIDs, islands</w:t>
                            </w:r>
                          </w:p>
                          <w:p w14:paraId="21798103" w14:textId="77777777" w:rsidR="00E45482" w:rsidRDefault="00E4548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787C07" w14:textId="77777777" w:rsidR="00E45482" w:rsidRPr="00E45482" w:rsidRDefault="00E454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D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pt;margin-top:35.4pt;width:467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" fillcolor="white [3201]" strokeweight=".5pt">
                <v:textbox>
                  <w:txbxContent>
                    <w:p w14:paraId="6EE64DC2" w14:textId="5905FC74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Name: John Doe</w:t>
                      </w:r>
                    </w:p>
                    <w:p w14:paraId="66DF2B03" w14:textId="7AB17B4E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Title: Providing sustainable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waste</w:t>
                      </w: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water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services in</w:t>
                      </w: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small island developing states </w:t>
                      </w:r>
                    </w:p>
                    <w:p w14:paraId="1E835630" w14:textId="5F15E467" w:rsid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Summary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There is a greater need to promote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long-term </w:t>
                      </w:r>
                      <w:proofErr w:type="spellStart"/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rogramme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to improve and expand the existing wastewater management services and facilities, as well as implement the institutional and operational reforms towards strengthening and improving the efficiency and cost-effectiveness of wastewater services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in SIDs</w:t>
                      </w:r>
                      <w:r w:rsidR="00FD6297" w:rsidRP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98F7410" w14:textId="6FD66CD0" w:rsidR="00E45482" w:rsidRPr="00E45482" w:rsidRDefault="00E45482" w:rsidP="00E45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Keywords: water,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wastewater,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sustainable, </w:t>
                      </w:r>
                      <w:r w:rsidR="00FD62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pollution,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SDG6, SIDs, islands</w:t>
                      </w:r>
                    </w:p>
                    <w:p w14:paraId="21798103" w14:textId="77777777" w:rsidR="00E45482" w:rsidRDefault="00E45482">
                      <w:pPr>
                        <w:rPr>
                          <w:lang w:val="en-US"/>
                        </w:rPr>
                      </w:pPr>
                    </w:p>
                    <w:p w14:paraId="60787C07" w14:textId="77777777" w:rsidR="00E45482" w:rsidRPr="00E45482" w:rsidRDefault="00E454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Include the Full name of author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 or co-authors</w:t>
      </w:r>
      <w:r>
        <w:rPr>
          <w:rFonts w:ascii="Times New Roman" w:hAnsi="Times New Roman" w:cs="Times New Roman"/>
          <w:sz w:val="24"/>
          <w:szCs w:val="24"/>
          <w:lang w:val="en-US"/>
        </w:rPr>
        <w:t>, title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brief summary</w:t>
      </w:r>
      <w:proofErr w:type="gramEnd"/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 with one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sentence and 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 xml:space="preserve">no more than seven </w:t>
      </w:r>
      <w:r>
        <w:rPr>
          <w:rFonts w:ascii="Times New Roman" w:hAnsi="Times New Roman" w:cs="Times New Roman"/>
          <w:sz w:val="24"/>
          <w:szCs w:val="24"/>
          <w:lang w:val="en-US"/>
        </w:rPr>
        <w:t>keywords for meta description. For example</w:t>
      </w:r>
      <w:r w:rsidR="00FD62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2CEBD7" w14:textId="1DBB1EDE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ECAEB1" w14:textId="167F74B5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AD09F6" w14:textId="5FC6A796" w:rsidR="00E45482" w:rsidRDefault="00E45482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180F24" w14:textId="12A6C416" w:rsidR="00FD6297" w:rsidRDefault="00FD6297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BD2BFA" w14:textId="77777777" w:rsidR="00FD6297" w:rsidRPr="00E45482" w:rsidRDefault="00FD6297" w:rsidP="00E45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8B0356" w14:textId="689C2FF7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In-text reference to other sites will be hyperlinked.</w:t>
      </w:r>
    </w:p>
    <w:p w14:paraId="4E888E53" w14:textId="7B666B4A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Articles must be accompanied by at least one high rez photo or video content. </w:t>
      </w:r>
    </w:p>
    <w:p w14:paraId="06D7B8C8" w14:textId="09F21644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Articles are allowed to cover a wide range of topics primarily linked to </w:t>
      </w:r>
      <w:r w:rsidRPr="00143B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“development”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understood as the delivery of product or services to better improve the lives of people. </w:t>
      </w:r>
    </w:p>
    <w:p w14:paraId="2BA62BD9" w14:textId="44EF809C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All articles will be given rights to the author with a by-line included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. No monetary compensation will be provided for articles unless stated in advance by the company</w:t>
      </w:r>
      <w:r w:rsidR="00143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192685" w14:textId="6EFA504D" w:rsidR="0088492D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All articles must be submitted by Monday to 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lrtsmediaanbusinesssolutions@gmail.com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be published the following week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A578F" w14:textId="77777777" w:rsidR="00143B95" w:rsidRDefault="0088492D" w:rsidP="0014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>LRT’s Media deserves the right to edit all content provided within the guidelines of the company’s operations.  LRT’s Media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and Business Solutions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reserves the right not to publish or remove a published article as it sees fit. </w:t>
      </w:r>
    </w:p>
    <w:p w14:paraId="410F6977" w14:textId="639966BD" w:rsidR="00143B95" w:rsidRPr="00143B95" w:rsidRDefault="0088492D" w:rsidP="0088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Disclaimer: 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43B95">
        <w:rPr>
          <w:rFonts w:ascii="Times New Roman" w:hAnsi="Times New Roman" w:cs="Times New Roman"/>
          <w:sz w:val="24"/>
          <w:szCs w:val="24"/>
          <w:lang w:val="en-US"/>
        </w:rPr>
        <w:t>he ideas reflected in the article is that of the author and does not represent the views or policies of LRT’s Media and Business Solutions.</w:t>
      </w:r>
      <w:r w:rsidR="00143B95" w:rsidRPr="00143B95">
        <w:rPr>
          <w:rFonts w:ascii="Times New Roman" w:hAnsi="Times New Roman" w:cs="Times New Roman"/>
          <w:sz w:val="24"/>
          <w:szCs w:val="24"/>
          <w:lang w:val="en-US"/>
        </w:rPr>
        <w:t xml:space="preserve"> The company accepts no liability for the information produced or shared. </w:t>
      </w:r>
    </w:p>
    <w:p w14:paraId="4E2ED62B" w14:textId="77777777" w:rsidR="0088492D" w:rsidRPr="0088492D" w:rsidRDefault="0088492D">
      <w:pPr>
        <w:rPr>
          <w:lang w:val="en-US"/>
        </w:rPr>
      </w:pPr>
    </w:p>
    <w:sectPr w:rsidR="0088492D" w:rsidRPr="0088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811DA"/>
    <w:multiLevelType w:val="hybridMultilevel"/>
    <w:tmpl w:val="1A3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D"/>
    <w:rsid w:val="00143B95"/>
    <w:rsid w:val="00571935"/>
    <w:rsid w:val="0088492D"/>
    <w:rsid w:val="00A12471"/>
    <w:rsid w:val="00CA10A2"/>
    <w:rsid w:val="00DA5C4A"/>
    <w:rsid w:val="00E45482"/>
    <w:rsid w:val="00E607E0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63F2"/>
  <w15:chartTrackingRefBased/>
  <w15:docId w15:val="{87B51F84-ACCE-4B1A-ADC7-B587051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Roberts-Thomas, Latoyaa</dc:creator>
  <cp:keywords/>
  <dc:description/>
  <cp:lastModifiedBy>Roberts-Thomas, Latoyaa</cp:lastModifiedBy>
  <cp:revision>1</cp:revision>
  <dcterms:created xsi:type="dcterms:W3CDTF">2023-01-22T20:26:00Z</dcterms:created>
  <dcterms:modified xsi:type="dcterms:W3CDTF">2023-01-22T21:00:00Z</dcterms:modified>
</cp:coreProperties>
</file>